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5E66" w14:textId="77777777" w:rsidR="00E204F0" w:rsidRDefault="00E204F0" w:rsidP="00E204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3FE845EB" wp14:editId="4CCF23EF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5E40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Description</w:t>
      </w:r>
    </w:p>
    <w:p w14:paraId="4A898601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E204F0" w14:paraId="774022B3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8E6BC84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66DAD9D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8D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Assistant</w:t>
            </w:r>
          </w:p>
          <w:p w14:paraId="0593195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3AF2014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80362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BAA12D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802" w14:textId="036F18C1" w:rsidR="00E204F0" w:rsidRDefault="00AF4044">
            <w:pPr>
              <w:rPr>
                <w:rFonts w:ascii="Arial" w:hAnsi="Arial" w:cs="Arial"/>
                <w:sz w:val="22"/>
                <w:szCs w:val="22"/>
              </w:rPr>
            </w:pPr>
            <w:r w:rsidRPr="00AF4044">
              <w:rPr>
                <w:rFonts w:ascii="Arial" w:hAnsi="Arial" w:cs="Arial"/>
                <w:sz w:val="22"/>
                <w:szCs w:val="22"/>
              </w:rPr>
              <w:t>Physics</w:t>
            </w:r>
          </w:p>
          <w:p w14:paraId="26AE318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9B9CA57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06E416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0D11292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3D62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204F0" w14:paraId="0BCE3184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794619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2271C776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44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7F5F731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3E046DB2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04E535F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7E122C0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54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Principal Investigator (PI) or Co-Investigator (CI) for area of research </w:t>
            </w:r>
          </w:p>
          <w:p w14:paraId="3C7A61B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B900CDC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F11DE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  <w:p w14:paraId="1F160C4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D67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staff management responsibilities</w:t>
            </w:r>
          </w:p>
        </w:tc>
      </w:tr>
      <w:tr w:rsidR="00E204F0" w14:paraId="1C173348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04A434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C035E8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85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0634366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17174A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p w14:paraId="2DE54C53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204F0" w14:paraId="0EADBFD7" w14:textId="77777777" w:rsidTr="00E204F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ADC8D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35FEE54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4F0" w14:paraId="05E1F3B5" w14:textId="77777777" w:rsidTr="00F66E92">
        <w:trPr>
          <w:trHeight w:val="191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4AB0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080BE8D" w14:textId="5D3F8FDA" w:rsidR="00E204F0" w:rsidRPr="00AF4044" w:rsidRDefault="00AF404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F4044">
              <w:rPr>
                <w:rFonts w:ascii="Arial" w:hAnsi="Arial" w:cs="Arial"/>
                <w:iCs/>
                <w:sz w:val="22"/>
                <w:szCs w:val="22"/>
              </w:rPr>
              <w:t>This research assistant position is funded by the US Air Force Office of Scientific Research to investigate light-matter interactions in cavities. You will work to characterise and model ring cavities containing warm rubidium vapour. You will use research-grade fabrication facilities and state-of-the-art optics laboratories.</w:t>
            </w:r>
          </w:p>
          <w:p w14:paraId="361AE20B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5E8A07" w14:textId="77777777" w:rsidR="00E204F0" w:rsidRDefault="00E204F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84F0CF8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p w14:paraId="1BB15200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204F0" w14:paraId="54218DA1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CA37D8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  <w:p w14:paraId="271462DD" w14:textId="77777777" w:rsidR="00E204F0" w:rsidRDefault="00E204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04F0" w14:paraId="17D500B0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2F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1168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provide subject-specific research assistance to a Principal Investigator (PI)/Co-Investigator (CI) and their research team for a specified grant. </w:t>
            </w:r>
          </w:p>
          <w:p w14:paraId="5F7B4A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880E3E" w14:textId="77777777" w:rsidR="00E204F0" w:rsidRDefault="00E204F0" w:rsidP="00E204F0"/>
    <w:p w14:paraId="3B97441B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E204F0" w14:paraId="4921C1C7" w14:textId="77777777" w:rsidTr="00B61BAA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51C82A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21CCCEAF" w14:textId="77777777" w:rsidR="00E204F0" w:rsidRDefault="00E204F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204F0" w14:paraId="1E20B5F2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D9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35D42F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F68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Assist with research by typically (</w:t>
            </w:r>
            <w:r>
              <w:rPr>
                <w:rFonts w:ascii="Arial" w:hAnsi="Arial" w:cs="Arial"/>
                <w:i/>
                <w:spacing w:val="2"/>
                <w:sz w:val="22"/>
                <w:szCs w:val="22"/>
              </w:rPr>
              <w:t>as appropriate to discipline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): </w:t>
            </w:r>
          </w:p>
          <w:p w14:paraId="19D07A0A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  <w:p w14:paraId="6DE6A2A1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preparing, conducting and recording the outcome of field </w:t>
            </w:r>
            <w:proofErr w:type="gramStart"/>
            <w:r>
              <w:rPr>
                <w:rFonts w:ascii="Arial" w:hAnsi="Arial" w:cs="Arial"/>
                <w:spacing w:val="2"/>
                <w:sz w:val="22"/>
                <w:szCs w:val="22"/>
              </w:rPr>
              <w:t>work;</w:t>
            </w:r>
            <w:proofErr w:type="gramEnd"/>
          </w:p>
          <w:p w14:paraId="43F9E1E4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developing questionnaires and conducting surveys</w:t>
            </w:r>
          </w:p>
          <w:p w14:paraId="645BB4C7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conducting literature and database searches</w:t>
            </w:r>
          </w:p>
          <w:p w14:paraId="2D33250A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204F0" w14:paraId="3609C761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B910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4D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support to PI and other research staff with project management (for example, organising meetings and corresponding with partners).</w:t>
            </w:r>
          </w:p>
          <w:p w14:paraId="110CE06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3233DEC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A6A9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3B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production of research reports and publications.</w:t>
            </w:r>
          </w:p>
          <w:p w14:paraId="37D50B6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C3339F5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2F7E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DC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regularly in group meetings and prepare and deliver presentations to research team.</w:t>
            </w:r>
          </w:p>
          <w:p w14:paraId="55940FE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E9087B7" w14:textId="77777777" w:rsidTr="00B61BAA">
        <w:trPr>
          <w:trHeight w:val="3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3D73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4FA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supervising undergraduate student projects. </w:t>
            </w:r>
          </w:p>
        </w:tc>
      </w:tr>
      <w:tr w:rsidR="00E204F0" w14:paraId="0F4B28FD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421B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2B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1B00F88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BAA" w14:paraId="0465EDA5" w14:textId="77777777" w:rsidTr="00B61BAA">
        <w:trPr>
          <w:trHeight w:val="365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715" w14:textId="24D92D2E" w:rsidR="00B61BAA" w:rsidRDefault="00B61BAA" w:rsidP="00B61BA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64C4" w14:textId="77777777" w:rsid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  <w:r w:rsidRPr="00B61BAA">
              <w:rPr>
                <w:rFonts w:ascii="Arial" w:hAnsi="Arial" w:cs="Arial"/>
                <w:sz w:val="22"/>
                <w:szCs w:val="22"/>
              </w:rPr>
              <w:t xml:space="preserve">As a member of Research Staff at the University, you will be encouraged to take up a minimum of 10 days’ professional development pro rata per year. You should use this time to spend on activities that will benefit your career development and your personal growth. Examples </w:t>
            </w:r>
            <w:proofErr w:type="gramStart"/>
            <w:r w:rsidRPr="00B61BAA">
              <w:rPr>
                <w:rFonts w:ascii="Arial" w:hAnsi="Arial" w:cs="Arial"/>
                <w:sz w:val="22"/>
                <w:szCs w:val="22"/>
              </w:rPr>
              <w:t>include:</w:t>
            </w:r>
            <w:proofErr w:type="gramEnd"/>
            <w:r w:rsidRPr="00B61BAA">
              <w:rPr>
                <w:rFonts w:ascii="Arial" w:hAnsi="Arial" w:cs="Arial"/>
                <w:sz w:val="22"/>
                <w:szCs w:val="22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CC07391" w14:textId="77777777" w:rsid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1E7AE9" w14:textId="77777777" w:rsidR="00B61BAA" w:rsidRDefault="00B61BAA" w:rsidP="00B61BAA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2E4ABDF3" w14:textId="5FDE5D41" w:rsidR="00B61BAA" w:rsidRP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40572205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327F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20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487B617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C0E318" w14:textId="77777777" w:rsidR="00E204F0" w:rsidRDefault="00E204F0" w:rsidP="00E204F0"/>
    <w:p w14:paraId="27D50249" w14:textId="77777777" w:rsidR="00E204F0" w:rsidRDefault="00E204F0" w:rsidP="00E204F0">
      <w:r>
        <w:br w:type="page"/>
      </w:r>
    </w:p>
    <w:p w14:paraId="31C579F2" w14:textId="77777777" w:rsidR="00E204F0" w:rsidRDefault="00E204F0" w:rsidP="00E204F0"/>
    <w:p w14:paraId="7FE40111" w14:textId="77777777" w:rsidR="00E204F0" w:rsidRDefault="00E204F0" w:rsidP="00E204F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6909E64E" w14:textId="77777777" w:rsidR="00E204F0" w:rsidRDefault="00E204F0" w:rsidP="00E204F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87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1701"/>
        <w:gridCol w:w="1706"/>
      </w:tblGrid>
      <w:tr w:rsidR="00E204F0" w14:paraId="18BE1741" w14:textId="77777777" w:rsidTr="00E204F0">
        <w:trPr>
          <w:trHeight w:hRule="exact" w:val="567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255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7B073141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8DF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003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E204F0" w14:paraId="3E5E300D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CC17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6007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C5EE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BE32579" w14:textId="77777777" w:rsidTr="00E204F0">
        <w:trPr>
          <w:trHeight w:hRule="exact" w:val="78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2E7A" w14:textId="0EA52C98" w:rsidR="00E204F0" w:rsidRDefault="001E26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Undergraduate</w:t>
            </w:r>
            <w:r w:rsidR="00E204F0">
              <w:rPr>
                <w:rFonts w:ascii="Arial" w:hAnsi="Arial" w:cs="Arial"/>
                <w:sz w:val="22"/>
                <w:szCs w:val="22"/>
              </w:rPr>
              <w:t xml:space="preserve"> degree</w:t>
            </w:r>
            <w:r w:rsidR="00EA7679">
              <w:rPr>
                <w:rFonts w:ascii="Arial" w:hAnsi="Arial" w:cs="Arial"/>
                <w:sz w:val="22"/>
                <w:szCs w:val="22"/>
              </w:rPr>
              <w:t xml:space="preserve"> (e.g. BA, BSc, BEng)</w:t>
            </w:r>
            <w:r w:rsidR="00E204F0">
              <w:rPr>
                <w:rFonts w:ascii="Arial" w:hAnsi="Arial" w:cs="Arial"/>
                <w:sz w:val="22"/>
                <w:szCs w:val="22"/>
              </w:rPr>
              <w:t xml:space="preserve"> in a subject relevant to the research activity</w:t>
            </w:r>
          </w:p>
          <w:p w14:paraId="7111CA4C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AA67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2045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66C3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0DCC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6E921AA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6F0B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Master level qualification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DBE7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FDC5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5CAB3ECE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725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36D755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ECCC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51D6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EC40F15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4A4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work experience in a related area to the project</w:t>
            </w:r>
          </w:p>
          <w:p w14:paraId="6A4FD07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D98C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2C69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E67B22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89A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12271AC0" w14:textId="77777777" w:rsidTr="00E204F0">
        <w:trPr>
          <w:trHeight w:hRule="exact" w:val="89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67A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depth and breadth of specialist knowledge of subject matter to effectively contribute to the research programme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49E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74D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C7AFB30" w14:textId="77777777" w:rsidTr="00E204F0">
        <w:trPr>
          <w:trHeight w:hRule="exact" w:val="716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E58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</w:t>
            </w:r>
          </w:p>
          <w:p w14:paraId="25276B9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9FB9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5FD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CB4C8DE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62F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6164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13F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311C07A8" w14:textId="77777777" w:rsidTr="00E204F0">
        <w:trPr>
          <w:trHeight w:hRule="exact" w:val="69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E56E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A5A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82F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2C344CE" w14:textId="77777777" w:rsidTr="00E204F0">
        <w:trPr>
          <w:trHeight w:hRule="exact" w:val="68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830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C34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D19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1636FF" w14:textId="77777777" w:rsidTr="00E204F0">
        <w:trPr>
          <w:trHeight w:hRule="exact" w:val="71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8BB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verbal, interpersonal and written communication 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304FA" w14:textId="77777777" w:rsidR="00E204F0" w:rsidRDefault="00E204F0">
            <w:pPr>
              <w:jc w:val="center"/>
              <w:rPr>
                <w:rFonts w:ascii="Agency FB" w:hAnsi="Agency FB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D870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D784856" w14:textId="77777777" w:rsidTr="00E204F0">
        <w:trPr>
          <w:trHeight w:hRule="exact" w:val="7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CDA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competent in IT packages as appropriate to discipline/area of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1A32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AF2F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275ABEE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CFC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DB6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A1A2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BCADBE0" w14:textId="77777777" w:rsidTr="00E204F0">
        <w:trPr>
          <w:trHeight w:hRule="exact" w:val="64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8867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2DEAA11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1D321E96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1B50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9617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556C4B2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136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B64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783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02A3BE7" w14:textId="77777777" w:rsidTr="00E204F0">
        <w:trPr>
          <w:trHeight w:hRule="exact" w:val="678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B2C8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Self-confidence when communicating with a wide range of stakeholders </w:t>
            </w:r>
          </w:p>
          <w:p w14:paraId="210BA5DC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9E7F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431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6AE328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BF4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964D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F8D0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77DBFED7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659E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work independently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52E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9FC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27E4D31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84F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42DD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DC2D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7C15057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160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41D2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D40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FEE5D" w14:textId="77777777" w:rsidR="00DE2962" w:rsidRDefault="00DE2962" w:rsidP="00F66E92"/>
    <w:sectPr w:rsidR="00DE2962" w:rsidSect="00F66E92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8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F0"/>
    <w:rsid w:val="000B6501"/>
    <w:rsid w:val="001A6CBE"/>
    <w:rsid w:val="001B080C"/>
    <w:rsid w:val="001E2610"/>
    <w:rsid w:val="00352C98"/>
    <w:rsid w:val="004771F0"/>
    <w:rsid w:val="00AF4044"/>
    <w:rsid w:val="00B61BAA"/>
    <w:rsid w:val="00DE2962"/>
    <w:rsid w:val="00E204F0"/>
    <w:rsid w:val="00E2634A"/>
    <w:rsid w:val="00EA7679"/>
    <w:rsid w:val="00F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5CAC3"/>
  <w15:chartTrackingRefBased/>
  <w15:docId w15:val="{7A092F73-7A4A-40ED-998E-27234BE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4F0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E261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Abi Price</cp:lastModifiedBy>
  <cp:revision>2</cp:revision>
  <dcterms:created xsi:type="dcterms:W3CDTF">2025-03-27T17:27:00Z</dcterms:created>
  <dcterms:modified xsi:type="dcterms:W3CDTF">2025-03-27T17:27:00Z</dcterms:modified>
</cp:coreProperties>
</file>